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26" w:rsidRPr="001C3C26" w:rsidRDefault="001C3C26" w:rsidP="001C3C26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3C26">
        <w:rPr>
          <w:rFonts w:ascii="Times New Roman" w:eastAsia="Calibri" w:hAnsi="Times New Roman" w:cs="Times New Roman"/>
          <w:b/>
          <w:smallCaps/>
          <w:sz w:val="28"/>
          <w:szCs w:val="28"/>
          <w:lang w:val="en-US"/>
        </w:rPr>
        <w:t>I</w:t>
      </w:r>
      <w:r w:rsidRPr="001C3C26">
        <w:rPr>
          <w:rFonts w:ascii="Times New Roman" w:eastAsia="Calibri" w:hAnsi="Times New Roman" w:cs="Times New Roman"/>
          <w:b/>
          <w:smallCaps/>
          <w:sz w:val="28"/>
          <w:szCs w:val="28"/>
        </w:rPr>
        <w:t xml:space="preserve">. </w:t>
      </w:r>
      <w:r w:rsidRPr="001C3C26">
        <w:rPr>
          <w:rFonts w:ascii="Times New Roman" w:eastAsia="Calibri" w:hAnsi="Times New Roman" w:cs="Times New Roman"/>
          <w:b/>
          <w:sz w:val="28"/>
          <w:szCs w:val="28"/>
        </w:rPr>
        <w:t>ОБЩАЯ ХАРАКТЕРИСТИКА ПРОГРАММЫ</w:t>
      </w: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bCs/>
          <w:sz w:val="24"/>
          <w:szCs w:val="24"/>
        </w:rPr>
        <w:t>1.1. Аннотация программы</w:t>
      </w:r>
    </w:p>
    <w:p w:rsidR="001C3C26" w:rsidRPr="001C3C26" w:rsidRDefault="001C3C26" w:rsidP="001C3C26">
      <w:pPr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C26">
        <w:rPr>
          <w:rFonts w:ascii="Times New Roman" w:eastAsia="Calibri" w:hAnsi="Times New Roman" w:cs="Times New Roman"/>
          <w:sz w:val="24"/>
          <w:szCs w:val="24"/>
        </w:rPr>
        <w:tab/>
        <w:t xml:space="preserve">Программа повышения квалификации </w:t>
      </w:r>
      <w:r w:rsidRPr="001C3C2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1C3C26">
        <w:rPr>
          <w:rFonts w:ascii="Times New Roman" w:eastAsia="Calibri" w:hAnsi="Times New Roman" w:cs="Times New Roman"/>
          <w:sz w:val="24"/>
          <w:szCs w:val="24"/>
        </w:rPr>
        <w:t>Требования промышленной безопасности к подъемным сооружениям</w:t>
      </w:r>
      <w:r w:rsidRPr="001C3C2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 нацелена на повышение профессионального уровня слушателей, </w:t>
      </w:r>
      <w:r w:rsidRPr="001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работающих на опасных производственных объектах, имеющих среднее профессиональное и (или) высшее образование, </w:t>
      </w: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с формированием </w:t>
      </w:r>
      <w:proofErr w:type="gramStart"/>
      <w:r w:rsidRPr="001C3C26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или) совершенствованием компетенций. </w:t>
      </w:r>
      <w:proofErr w:type="gramStart"/>
      <w:r w:rsidRPr="001C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в соответствии с нормами Федерального закона от 21.07.1997 г. N 116-ФЗ (ред. от 29.07.2018) «О промышленной безопасности опасных производственных объектов», Федерального закона от 29 декабря 2012 г. № 273-ФЗ «Об образовании в Российской Федерации», </w:t>
      </w:r>
      <w:r w:rsidRPr="001C3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норм и правил в области промышленной безопасности «Общие требования к обоснованию безопасности опасного производственного объекта» от 15.07.2013 N 306.</w:t>
      </w:r>
      <w:proofErr w:type="gramEnd"/>
    </w:p>
    <w:p w:rsidR="001C3C26" w:rsidRPr="001C3C26" w:rsidRDefault="001C3C26" w:rsidP="001C3C26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bCs/>
          <w:sz w:val="24"/>
          <w:szCs w:val="24"/>
        </w:rPr>
        <w:t>1.2. Цель программы</w:t>
      </w: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1C3C26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C3C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совершенствование компетенций обучающихся, необходимых им для осуществления профессиональной деятельности в области промышленной безопасности.</w:t>
      </w: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bCs/>
          <w:sz w:val="24"/>
          <w:szCs w:val="24"/>
        </w:rPr>
        <w:t>1.3. Компетенции (трудовые функции)</w:t>
      </w:r>
      <w:r w:rsidRPr="001C3C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C3C26" w:rsidRPr="001C3C26" w:rsidRDefault="001C3C26" w:rsidP="001C3C2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Компетенции (трудовые функции) в соответствии с профессиональным стандартом «Специалист в области охраны труда»: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1C3C26" w:rsidRPr="001C3C26" w:rsidTr="001C3C2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</w:rPr>
            </w:pPr>
            <w:r w:rsidRPr="001C3C26">
              <w:rPr>
                <w:rFonts w:ascii="Calibri" w:eastAsia="Calibri" w:hAnsi="Calibri"/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</w:rPr>
            </w:pPr>
            <w:r w:rsidRPr="001C3C26">
              <w:rPr>
                <w:rFonts w:ascii="Calibri" w:eastAsia="Calibri" w:hAnsi="Calibri"/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1C3C26" w:rsidRPr="001C3C26" w:rsidTr="001C3C2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1C3C26">
              <w:rPr>
                <w:rFonts w:ascii="Calibri" w:eastAsia="Calibri" w:hAnsi="Calibri"/>
              </w:rPr>
              <w:t>контроля за</w:t>
            </w:r>
            <w:proofErr w:type="gramEnd"/>
            <w:r w:rsidRPr="001C3C26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</w:tr>
      <w:tr w:rsidR="001C3C26" w:rsidRPr="001C3C26" w:rsidTr="001C3C2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>В/02.6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 xml:space="preserve">Обеспечение </w:t>
            </w:r>
            <w:proofErr w:type="gramStart"/>
            <w:r w:rsidRPr="001C3C26">
              <w:rPr>
                <w:rFonts w:ascii="Calibri" w:eastAsia="Calibri" w:hAnsi="Calibri"/>
              </w:rPr>
              <w:t>контроля за</w:t>
            </w:r>
            <w:proofErr w:type="gramEnd"/>
            <w:r w:rsidRPr="001C3C26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</w:tr>
      <w:tr w:rsidR="001C3C26" w:rsidRPr="001C3C26" w:rsidTr="001C3C26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>Обеспечение расследования и учета несчастных случаев на производстве и профессиональных заболеваний</w:t>
            </w:r>
          </w:p>
        </w:tc>
      </w:tr>
    </w:tbl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</w:rPr>
      </w:pPr>
    </w:p>
    <w:p w:rsidR="001C3C26" w:rsidRPr="001C3C26" w:rsidRDefault="001C3C26" w:rsidP="001C3C2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</w:rPr>
        <w:t>1.4. Планируемые результаты обучения</w:t>
      </w:r>
    </w:p>
    <w:p w:rsidR="001C3C26" w:rsidRPr="001C3C26" w:rsidRDefault="001C3C26" w:rsidP="001C3C26">
      <w:pPr>
        <w:spacing w:after="0" w:line="256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C3C26">
        <w:rPr>
          <w:rFonts w:ascii="Times New Roman" w:eastAsia="Calibri" w:hAnsi="Times New Roman" w:cs="Times New Roman"/>
          <w:sz w:val="24"/>
          <w:szCs w:val="24"/>
        </w:rPr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1C3C26" w:rsidRPr="001C3C26" w:rsidTr="001C3C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contextualSpacing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contextualSpacing/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Содержание результата</w:t>
            </w:r>
          </w:p>
        </w:tc>
      </w:tr>
      <w:tr w:rsidR="001C3C26" w:rsidRPr="001C3C26" w:rsidTr="001C3C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>РО</w:t>
            </w:r>
            <w:proofErr w:type="gramStart"/>
            <w:r w:rsidRPr="001C3C26">
              <w:rPr>
                <w:rFonts w:ascii="Calibri" w:eastAsia="Calibri" w:hAnsi="Calibri"/>
              </w:rPr>
              <w:t>1</w:t>
            </w:r>
            <w:proofErr w:type="gramEnd"/>
            <w:r w:rsidRPr="001C3C26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1C3C26">
              <w:rPr>
                <w:rFonts w:ascii="Calibri" w:eastAsia="Calibri" w:hAnsi="Calibri"/>
              </w:rPr>
              <w:t>контроля за</w:t>
            </w:r>
            <w:proofErr w:type="gramEnd"/>
            <w:r w:rsidRPr="001C3C26">
              <w:rPr>
                <w:rFonts w:ascii="Calibri" w:eastAsia="Calibri" w:hAnsi="Calibri"/>
              </w:rPr>
              <w:t xml:space="preserve"> соблюдением требований охраны труда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 xml:space="preserve">Осуществление </w:t>
            </w:r>
            <w:proofErr w:type="gramStart"/>
            <w:r w:rsidRPr="001C3C26">
              <w:rPr>
                <w:rFonts w:ascii="Calibri" w:eastAsia="Calibri" w:hAnsi="Calibri"/>
                <w:iCs/>
                <w:lang w:eastAsia="ru-RU"/>
              </w:rPr>
              <w:t>контроля за</w:t>
            </w:r>
            <w:proofErr w:type="gramEnd"/>
            <w:r w:rsidRPr="001C3C26">
              <w:rPr>
                <w:rFonts w:ascii="Calibri" w:eastAsia="Calibri" w:hAnsi="Calibri"/>
                <w:iCs/>
                <w:lang w:eastAsia="ru-RU"/>
              </w:rPr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</w:t>
            </w:r>
          </w:p>
          <w:p w:rsidR="001C3C26" w:rsidRPr="001C3C26" w:rsidRDefault="001C3C26" w:rsidP="001C3C26">
            <w:pPr>
              <w:contextualSpacing/>
              <w:jc w:val="both"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труда.</w:t>
            </w:r>
          </w:p>
          <w:p w:rsidR="001C3C26" w:rsidRPr="001C3C26" w:rsidRDefault="001C3C26" w:rsidP="001C3C26">
            <w:pPr>
              <w:contextualSpacing/>
              <w:jc w:val="both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Принятие мер по устранению нарушений требований охраны труда, в том числе по обращениям работников</w:t>
            </w:r>
          </w:p>
        </w:tc>
      </w:tr>
      <w:tr w:rsidR="001C3C26" w:rsidRPr="001C3C26" w:rsidTr="001C3C26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t>РО</w:t>
            </w:r>
            <w:proofErr w:type="gramStart"/>
            <w:r w:rsidRPr="001C3C26">
              <w:rPr>
                <w:rFonts w:ascii="Calibri" w:eastAsia="Calibri" w:hAnsi="Calibri"/>
              </w:rPr>
              <w:t>2</w:t>
            </w:r>
            <w:proofErr w:type="gramEnd"/>
            <w:r w:rsidRPr="001C3C26">
              <w:rPr>
                <w:rFonts w:ascii="Calibri" w:eastAsia="Calibri" w:hAnsi="Calibri"/>
              </w:rPr>
              <w:t xml:space="preserve">. Обеспечение </w:t>
            </w:r>
            <w:proofErr w:type="gramStart"/>
            <w:r w:rsidRPr="001C3C26">
              <w:rPr>
                <w:rFonts w:ascii="Calibri" w:eastAsia="Calibri" w:hAnsi="Calibri"/>
              </w:rPr>
              <w:t>контроля за</w:t>
            </w:r>
            <w:proofErr w:type="gramEnd"/>
            <w:r w:rsidRPr="001C3C26">
              <w:rPr>
                <w:rFonts w:ascii="Calibri" w:eastAsia="Calibri" w:hAnsi="Calibri"/>
              </w:rPr>
              <w:t xml:space="preserve"> состоянием условий труда на рабочих местах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Планирование проведения производственного контроля и специальной оценки условий труда.</w:t>
            </w:r>
          </w:p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специальной оценке условий труда.</w:t>
            </w:r>
          </w:p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Контроль проведения оценки условий труда, рассмотрение ее результатов.</w:t>
            </w:r>
          </w:p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Подготовка документов, связанных с проведением оценки условий труда и ее результатами.</w:t>
            </w:r>
          </w:p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 xml:space="preserve">Контроль исполнения перечня рекомендуемых мероприятий по улучшению условий труда, разработанного по результатам проведенной специальной оценки условий </w:t>
            </w:r>
            <w:r w:rsidRPr="001C3C26">
              <w:rPr>
                <w:rFonts w:ascii="Calibri" w:eastAsia="Calibri" w:hAnsi="Calibri"/>
                <w:iCs/>
                <w:lang w:eastAsia="ru-RU"/>
              </w:rPr>
              <w:lastRenderedPageBreak/>
              <w:t>труда.</w:t>
            </w:r>
          </w:p>
          <w:p w:rsidR="001C3C26" w:rsidRPr="001C3C26" w:rsidRDefault="001C3C26" w:rsidP="001C3C26">
            <w:pPr>
              <w:contextualSpacing/>
              <w:rPr>
                <w:rFonts w:ascii="Verdana" w:eastAsia="Calibri" w:hAnsi="Verdana"/>
                <w:i/>
                <w:iCs/>
                <w:color w:val="333333"/>
                <w:sz w:val="23"/>
                <w:szCs w:val="23"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Подбор и предоставление необходимой документации и информации по вопросам специальной оценки условий труда, соответствующие разъяснения в процессе проведения специальной оценки условий труда.</w:t>
            </w:r>
          </w:p>
        </w:tc>
      </w:tr>
      <w:tr w:rsidR="001C3C26" w:rsidRPr="001C3C26" w:rsidTr="001C3C2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rPr>
                <w:rFonts w:ascii="Calibri" w:eastAsia="Calibri" w:hAnsi="Calibri"/>
              </w:rPr>
            </w:pPr>
            <w:r w:rsidRPr="001C3C26">
              <w:rPr>
                <w:rFonts w:ascii="Calibri" w:eastAsia="Calibri" w:hAnsi="Calibri"/>
              </w:rPr>
              <w:lastRenderedPageBreak/>
              <w:t>РО3. 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Организация работы комиссии по расследованию несчастных случаев на производстве и профессиональных заболеваний.</w:t>
            </w:r>
          </w:p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iCs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Получение, изучение и представление информации об обстоятельствах несчастных случаев на производстве и профессиональных заболеваний.</w:t>
            </w:r>
          </w:p>
          <w:p w:rsidR="001C3C26" w:rsidRPr="001C3C26" w:rsidRDefault="001C3C26" w:rsidP="001C3C26">
            <w:pPr>
              <w:contextualSpacing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iCs/>
                <w:lang w:eastAsia="ru-RU"/>
              </w:rPr>
              <w:t>Формирование документов, необходимых для расследования и учета несчастных случаев на производстве и профессиональных заболеваний, а также для страхового обеспечения пострадавших на производстве</w:t>
            </w:r>
          </w:p>
        </w:tc>
      </w:tr>
    </w:tbl>
    <w:p w:rsidR="001C3C26" w:rsidRPr="001C3C26" w:rsidRDefault="001C3C26" w:rsidP="001C3C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C26" w:rsidRPr="001C3C26" w:rsidRDefault="001C3C26" w:rsidP="001C3C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C26" w:rsidRPr="001C3C26" w:rsidRDefault="001C3C26" w:rsidP="001C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</w:rPr>
        <w:t>1.5. Категория слушателей</w:t>
      </w:r>
      <w:r w:rsidRPr="001C3C26">
        <w:rPr>
          <w:rFonts w:ascii="Times New Roman" w:eastAsia="Calibri" w:hAnsi="Times New Roman" w:cs="Times New Roman"/>
          <w:sz w:val="24"/>
          <w:szCs w:val="24"/>
        </w:rPr>
        <w:t>: работники, специалисты, руководители организаций различных отраслей, сфер и форм собственности.</w:t>
      </w:r>
    </w:p>
    <w:p w:rsidR="001C3C26" w:rsidRPr="001C3C26" w:rsidRDefault="001C3C26" w:rsidP="001C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C26" w:rsidRPr="001C3C26" w:rsidRDefault="001C3C26" w:rsidP="001C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1.6.</w:t>
      </w:r>
      <w:r w:rsidRPr="001C3C2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1C3C26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уровню подготовки поступающего на обучение: </w:t>
      </w:r>
      <w:r w:rsidRPr="001C3C26">
        <w:rPr>
          <w:rFonts w:ascii="Times New Roman" w:eastAsia="Calibri" w:hAnsi="Times New Roman" w:cs="Times New Roman"/>
          <w:sz w:val="24"/>
          <w:szCs w:val="24"/>
        </w:rPr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1C3C26" w:rsidRPr="001C3C26" w:rsidRDefault="001C3C26" w:rsidP="001C3C2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3C26" w:rsidRPr="001C3C26" w:rsidRDefault="001C3C26" w:rsidP="001C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</w:rPr>
        <w:t>1.7. Продолжительность обучения:</w:t>
      </w: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 трудоемкость </w:t>
      </w:r>
      <w:proofErr w:type="gramStart"/>
      <w:r w:rsidRPr="001C3C26">
        <w:rPr>
          <w:rFonts w:ascii="Times New Roman" w:eastAsia="Calibri" w:hAnsi="Times New Roman" w:cs="Times New Roman"/>
          <w:sz w:val="24"/>
          <w:szCs w:val="24"/>
        </w:rPr>
        <w:t>обучения по программе</w:t>
      </w:r>
      <w:proofErr w:type="gramEnd"/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 составляет 72 часа.</w:t>
      </w:r>
    </w:p>
    <w:p w:rsidR="001C3C26" w:rsidRPr="001C3C26" w:rsidRDefault="001C3C26" w:rsidP="001C3C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C26" w:rsidRPr="001C3C26" w:rsidRDefault="001C3C26" w:rsidP="001C3C2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</w:rPr>
        <w:t>1.8. Форма обучения:</w:t>
      </w: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 заочная, с применением дистанционных образовательных технологий.</w:t>
      </w:r>
    </w:p>
    <w:p w:rsidR="001C3C26" w:rsidRPr="001C3C26" w:rsidRDefault="001C3C26" w:rsidP="001C3C2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C26" w:rsidRPr="001C3C26" w:rsidRDefault="001C3C26" w:rsidP="001C3C26">
      <w:pPr>
        <w:spacing w:after="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</w:rPr>
        <w:t>1.9.</w:t>
      </w:r>
      <w:r w:rsidRPr="001C3C26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1C3C26">
        <w:rPr>
          <w:rFonts w:ascii="Times New Roman" w:eastAsia="Calibri" w:hAnsi="Times New Roman" w:cs="Times New Roman"/>
          <w:b/>
          <w:sz w:val="24"/>
          <w:szCs w:val="24"/>
        </w:rPr>
        <w:t>Требования к материально-техническому обеспечению,</w:t>
      </w: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3C26">
        <w:rPr>
          <w:rFonts w:ascii="Times New Roman" w:eastAsia="Calibri" w:hAnsi="Times New Roman" w:cs="Times New Roman"/>
          <w:b/>
          <w:sz w:val="24"/>
          <w:szCs w:val="24"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1C3C26" w:rsidRPr="001C3C26" w:rsidRDefault="001C3C26" w:rsidP="001C3C2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sz w:val="24"/>
          <w:szCs w:val="24"/>
        </w:rPr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1C3C26" w:rsidRPr="001C3C26" w:rsidRDefault="001C3C26" w:rsidP="001C3C26">
      <w:pPr>
        <w:spacing w:after="0"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C26" w:rsidRPr="001C3C26" w:rsidRDefault="001C3C26" w:rsidP="001C3C26">
      <w:pPr>
        <w:widowControl w:val="0"/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C26">
        <w:rPr>
          <w:rFonts w:ascii="Times New Roman" w:eastAsia="Calibri" w:hAnsi="Times New Roman" w:cs="Times New Roman"/>
          <w:b/>
          <w:sz w:val="24"/>
          <w:szCs w:val="24"/>
        </w:rPr>
        <w:t>1.10. Документ об образовании:</w:t>
      </w:r>
      <w:r w:rsidRPr="001C3C2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1C3C26" w:rsidRPr="001C3C26" w:rsidRDefault="001C3C26" w:rsidP="001C3C26">
      <w:pPr>
        <w:spacing w:after="0" w:line="256" w:lineRule="auto"/>
        <w:ind w:firstLine="709"/>
        <w:rPr>
          <w:rFonts w:ascii="Times New Roman" w:eastAsia="Calibri" w:hAnsi="Times New Roman" w:cs="Times New Roman"/>
        </w:rPr>
      </w:pPr>
    </w:p>
    <w:p w:rsidR="001C3C26" w:rsidRPr="001C3C26" w:rsidRDefault="001C3C26" w:rsidP="001C3C26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1C3C26">
        <w:rPr>
          <w:rFonts w:ascii="Times New Roman" w:eastAsia="Calibri" w:hAnsi="Times New Roman" w:cs="Times New Roman"/>
        </w:rPr>
        <w:br w:type="page"/>
      </w:r>
    </w:p>
    <w:p w:rsidR="001C3C26" w:rsidRPr="001C3C26" w:rsidRDefault="001C3C26" w:rsidP="001C3C26">
      <w:pPr>
        <w:keepLines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C3C2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1C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ОСНОВНОЕ СОДЕРЖАНИЕ ПРОГРАММЫ</w:t>
      </w:r>
    </w:p>
    <w:p w:rsidR="001C3C26" w:rsidRPr="001C3C26" w:rsidRDefault="001C3C26" w:rsidP="001C3C2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3C26" w:rsidRPr="001C3C26" w:rsidRDefault="001C3C26" w:rsidP="001C3C26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3C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1C3C26" w:rsidRPr="001C3C26" w:rsidTr="001C3C2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1C3C26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1C3C26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C3C26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1C3C26" w:rsidRPr="001C3C26" w:rsidTr="001C3C26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b/>
                <w:bCs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b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b/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Нормативные акты, регламентирующие требования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C3C26">
              <w:rPr>
                <w:rFonts w:ascii="Calibri" w:eastAsia="Calibri" w:hAnsi="Calibri"/>
                <w:lang w:eastAsia="ru-RU"/>
              </w:rPr>
              <w:t>, РО2</w:t>
            </w: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Российское законодательство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Техническое регулирование. Требования к техническим устройствам, применяемым на опасном производственном объекте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Российское законодательство в области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Общие требования промышленной безопасности на предприятии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C3C2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Система государственного регулирования промышленной безопасности и охраны недр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Регистрация опасных производственных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Обязанности организаций в обеспечении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Лицензирование в области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Производственный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контроль за</w:t>
            </w:r>
            <w:proofErr w:type="gramEnd"/>
            <w:r w:rsidRPr="001C3C26">
              <w:rPr>
                <w:rFonts w:ascii="Calibri" w:eastAsia="Calibri" w:hAnsi="Calibri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Порядок расследования причин аварий на опасных производственных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Экспертиза промышленной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Декларирование промышленной безопасности. Анализ опасности и риска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2.9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Виды страхования. Правовое регулирование страхования, связанного с производственной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Требования промышленной безопасности к подъемным сооружениям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1C3C26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Безопасная эксплуатация ОПО, на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которых</w:t>
            </w:r>
            <w:proofErr w:type="gramEnd"/>
          </w:p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применяются подъемные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Безопасная эксплуатация эскалаторов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в</w:t>
            </w:r>
            <w:proofErr w:type="gramEnd"/>
          </w:p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метрополитенах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Безопасная эксплуатация ОПО, на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которых</w:t>
            </w:r>
            <w:proofErr w:type="gramEnd"/>
          </w:p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используются пассажирские канатные дороги и</w:t>
            </w:r>
          </w:p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фуникулеры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3.4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Безопасная эксплуатация ОПО, на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которых</w:t>
            </w:r>
            <w:proofErr w:type="gramEnd"/>
          </w:p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применяются грузовые подвесные канатные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3.5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Требования к производству сварочных работ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на</w:t>
            </w:r>
            <w:proofErr w:type="gramEnd"/>
          </w:p>
          <w:p w:rsidR="001C3C26" w:rsidRPr="001C3C26" w:rsidRDefault="001C3C26" w:rsidP="001C3C26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 xml:space="preserve">опасных производственных </w:t>
            </w:r>
            <w:proofErr w:type="gramStart"/>
            <w:r w:rsidRPr="001C3C26">
              <w:rPr>
                <w:rFonts w:ascii="Calibri" w:eastAsia="Calibri" w:hAnsi="Calibri"/>
                <w:lang w:eastAsia="ru-RU"/>
              </w:rPr>
              <w:t>объектах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1C3C26">
              <w:rPr>
                <w:rFonts w:ascii="Calibri" w:eastAsia="Calibri" w:hAnsi="Calibri"/>
                <w:lang w:eastAsia="ru-RU"/>
              </w:rPr>
              <w:t>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26" w:rsidRPr="001C3C26" w:rsidRDefault="001C3C26" w:rsidP="001C3C26">
            <w:pPr>
              <w:rPr>
                <w:lang w:eastAsia="ru-RU"/>
              </w:rPr>
            </w:pPr>
          </w:p>
        </w:tc>
      </w:tr>
      <w:tr w:rsidR="001C3C26" w:rsidRPr="001C3C26" w:rsidTr="001C3C2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1C3C26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26" w:rsidRPr="001C3C26" w:rsidRDefault="001C3C26" w:rsidP="001C3C26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1C3C26" w:rsidRPr="001C3C26" w:rsidRDefault="001C3C26" w:rsidP="001C3C26">
      <w:pPr>
        <w:spacing w:after="0" w:line="256" w:lineRule="auto"/>
        <w:rPr>
          <w:rFonts w:ascii="Times New Roman" w:eastAsia="Calibri" w:hAnsi="Times New Roman" w:cs="Times New Roman"/>
        </w:rPr>
      </w:pPr>
    </w:p>
    <w:p w:rsidR="001C3C26" w:rsidRPr="001C3C26" w:rsidRDefault="001C3C26" w:rsidP="001C3C26">
      <w:pPr>
        <w:spacing w:after="0" w:line="256" w:lineRule="auto"/>
        <w:rPr>
          <w:rFonts w:ascii="Times New Roman" w:eastAsia="Calibri" w:hAnsi="Times New Roman" w:cs="Times New Roman"/>
        </w:rPr>
      </w:pPr>
    </w:p>
    <w:p w:rsidR="001C3C26" w:rsidRPr="001C3C26" w:rsidRDefault="001C3C26" w:rsidP="001C3C26">
      <w:pPr>
        <w:spacing w:after="0" w:line="256" w:lineRule="auto"/>
        <w:rPr>
          <w:rFonts w:ascii="Times New Roman" w:eastAsia="Calibri" w:hAnsi="Times New Roman" w:cs="Times New Roman"/>
        </w:rPr>
      </w:pPr>
    </w:p>
    <w:p w:rsidR="006D74B6" w:rsidRDefault="006D74B6">
      <w:bookmarkStart w:id="0" w:name="_GoBack"/>
      <w:bookmarkEnd w:id="0"/>
    </w:p>
    <w:sectPr w:rsidR="006D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B6"/>
    <w:rsid w:val="001C3C26"/>
    <w:rsid w:val="006D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2021-04-23T04:23:00Z</dcterms:created>
  <dcterms:modified xsi:type="dcterms:W3CDTF">2021-04-23T04:23:00Z</dcterms:modified>
</cp:coreProperties>
</file>